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0A8C" w14:textId="77777777" w:rsidR="006329EA" w:rsidRDefault="006329EA" w:rsidP="006329EA">
      <w:pPr>
        <w:tabs>
          <w:tab w:val="left" w:pos="180"/>
        </w:tabs>
        <w:ind w:left="180"/>
        <w:jc w:val="center"/>
      </w:pPr>
      <w:r>
        <w:rPr>
          <w:rFonts w:ascii="Comic Sans MS" w:eastAsia="Comic Sans MS" w:hAnsi="Comic Sans MS" w:cs="Comic Sans MS"/>
          <w:b/>
          <w:sz w:val="32"/>
        </w:rPr>
        <w:t>Nájomná zmluva</w:t>
      </w:r>
    </w:p>
    <w:p w14:paraId="41C881A3" w14:textId="77777777" w:rsidR="006329EA" w:rsidRDefault="006329EA" w:rsidP="006329EA">
      <w:pPr>
        <w:spacing w:line="360" w:lineRule="auto"/>
        <w:ind w:left="360"/>
        <w:jc w:val="center"/>
      </w:pPr>
      <w:r>
        <w:rPr>
          <w:rFonts w:ascii="Comic Sans MS" w:eastAsia="Comic Sans MS" w:hAnsi="Comic Sans MS" w:cs="Comic Sans MS"/>
          <w:b/>
          <w:sz w:val="32"/>
        </w:rPr>
        <w:t>č. 11/2021</w:t>
      </w:r>
    </w:p>
    <w:p w14:paraId="44222FD1" w14:textId="77777777" w:rsidR="006329EA" w:rsidRDefault="006329EA" w:rsidP="006329EA">
      <w:pPr>
        <w:ind w:left="360"/>
        <w:jc w:val="both"/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6E914A73" w14:textId="77777777" w:rsidR="006329EA" w:rsidRDefault="006329EA" w:rsidP="006329EA">
      <w:pPr>
        <w:tabs>
          <w:tab w:val="left" w:pos="3860"/>
        </w:tabs>
        <w:ind w:left="360"/>
        <w:jc w:val="both"/>
      </w:pPr>
      <w:r>
        <w:rPr>
          <w:b/>
        </w:rPr>
        <w:t>medzi</w:t>
      </w:r>
      <w:r>
        <w:rPr>
          <w:b/>
        </w:rPr>
        <w:tab/>
      </w:r>
    </w:p>
    <w:p w14:paraId="56E222B3" w14:textId="77777777" w:rsidR="006329EA" w:rsidRDefault="006329EA" w:rsidP="006329EA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/>
          <w:b/>
        </w:rPr>
        <w:tab/>
      </w:r>
      <w:r>
        <w:rPr>
          <w:rFonts w:ascii="Batang" w:eastAsia="Batang" w:hAnsi="Batang" w:cs="Batang"/>
          <w:b/>
        </w:rPr>
        <w:tab/>
      </w:r>
      <w:r>
        <w:rPr>
          <w:b/>
        </w:rPr>
        <w:t>Nitriansky samosprávna kraj v zastúpení POLIKLINIKA Nitrianskeho samosprávneho kraja  Štúrovo</w:t>
      </w:r>
    </w:p>
    <w:p w14:paraId="3C5A0FDC" w14:textId="77777777" w:rsidR="006329EA" w:rsidRDefault="006329EA" w:rsidP="006329EA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661F34CD" w14:textId="77777777" w:rsidR="006329EA" w:rsidRDefault="006329EA" w:rsidP="006329EA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 Ondrejom Czékusom, riaditeľom</w:t>
      </w:r>
    </w:p>
    <w:p w14:paraId="56397A0F" w14:textId="77777777" w:rsidR="006329EA" w:rsidRDefault="006329EA" w:rsidP="006329EA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760C6644" w14:textId="77777777" w:rsidR="006329EA" w:rsidRDefault="006329EA" w:rsidP="006329EA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54BC3038" w14:textId="77777777" w:rsidR="006329EA" w:rsidRDefault="006329EA" w:rsidP="006329EA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5292B560" w14:textId="77777777" w:rsidR="006329EA" w:rsidRDefault="006329EA" w:rsidP="006329EA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61450654" w14:textId="77777777" w:rsidR="006329EA" w:rsidRDefault="006329EA" w:rsidP="006329EA">
      <w:pPr>
        <w:ind w:left="360"/>
        <w:jc w:val="both"/>
      </w:pPr>
      <w:r>
        <w:rPr>
          <w:b/>
        </w:rPr>
        <w:t>a</w:t>
      </w:r>
    </w:p>
    <w:p w14:paraId="3010B848" w14:textId="77777777" w:rsidR="006329EA" w:rsidRDefault="006329EA" w:rsidP="006329EA">
      <w:pPr>
        <w:ind w:left="360"/>
        <w:jc w:val="both"/>
        <w:rPr>
          <w:b/>
        </w:rPr>
      </w:pPr>
    </w:p>
    <w:p w14:paraId="0C7A6DFD" w14:textId="77777777" w:rsidR="006329EA" w:rsidRDefault="006329EA" w:rsidP="006329EA">
      <w:pPr>
        <w:ind w:left="360"/>
        <w:jc w:val="both"/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KLIMÁK – ORL, s.r.o.</w:t>
      </w:r>
    </w:p>
    <w:p w14:paraId="4FDA2F7E" w14:textId="77777777" w:rsidR="006329EA" w:rsidRDefault="006329EA" w:rsidP="006329EA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MUDr. Petrom Klimákom - konateľom</w:t>
      </w:r>
    </w:p>
    <w:p w14:paraId="005CD18A" w14:textId="77777777" w:rsidR="006329EA" w:rsidRDefault="006329EA" w:rsidP="006329EA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Sídlo:</w:t>
      </w:r>
      <w:r>
        <w:tab/>
      </w:r>
      <w:r>
        <w:tab/>
      </w:r>
      <w:r>
        <w:tab/>
        <w:t>Kaštielsky rad, 946 34  Bátorové Kosihy</w:t>
      </w:r>
    </w:p>
    <w:p w14:paraId="03DF49AB" w14:textId="77777777" w:rsidR="006329EA" w:rsidRDefault="006329EA" w:rsidP="006329EA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  <w:t xml:space="preserve">  </w:t>
      </w:r>
      <w:r>
        <w:tab/>
        <w:t>54 163 382</w:t>
      </w:r>
    </w:p>
    <w:p w14:paraId="2819D0E2" w14:textId="77777777" w:rsidR="006329EA" w:rsidRDefault="006329EA" w:rsidP="006329EA">
      <w:pPr>
        <w:ind w:left="360"/>
        <w:jc w:val="both"/>
      </w:pPr>
    </w:p>
    <w:p w14:paraId="016F32F3" w14:textId="77777777" w:rsidR="006329EA" w:rsidRDefault="006329EA" w:rsidP="006329EA">
      <w:pPr>
        <w:ind w:left="360"/>
        <w:jc w:val="both"/>
      </w:pPr>
      <w:r>
        <w:tab/>
      </w:r>
      <w:r>
        <w:tab/>
      </w:r>
    </w:p>
    <w:p w14:paraId="22025475" w14:textId="77777777" w:rsidR="006329EA" w:rsidRDefault="006329EA" w:rsidP="006329EA">
      <w:pPr>
        <w:ind w:left="360"/>
        <w:jc w:val="both"/>
      </w:pPr>
      <w:r>
        <w:rPr>
          <w:b/>
        </w:rPr>
        <w:t>za nasledovných podmienok:</w:t>
      </w:r>
    </w:p>
    <w:p w14:paraId="4E6EC2DD" w14:textId="77777777" w:rsidR="006329EA" w:rsidRDefault="006329EA" w:rsidP="006329EA">
      <w:pPr>
        <w:ind w:left="360"/>
        <w:jc w:val="center"/>
      </w:pPr>
      <w:r>
        <w:rPr>
          <w:b/>
        </w:rPr>
        <w:t>Čl. I</w:t>
      </w:r>
    </w:p>
    <w:p w14:paraId="0A368862" w14:textId="77777777" w:rsidR="006329EA" w:rsidRDefault="006329EA" w:rsidP="006329EA">
      <w:pPr>
        <w:ind w:left="360"/>
        <w:jc w:val="center"/>
      </w:pPr>
      <w:r>
        <w:rPr>
          <w:b/>
        </w:rPr>
        <w:t>Predmet a účel nájmu</w:t>
      </w:r>
    </w:p>
    <w:p w14:paraId="691AC0E3" w14:textId="77777777" w:rsidR="006329EA" w:rsidRDefault="006329EA" w:rsidP="006329EA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Štúrovo, na ulici Jesenského č. 85, na prízemí o celkovej výmere 86  m². Nehnuteľnosť je zapísaná v katastri nehnuteľností Katastrálneho úradu v Nitre, správa katastra  Nové Zámky na  LV č. 2904.</w:t>
      </w:r>
    </w:p>
    <w:p w14:paraId="4266A187" w14:textId="77777777" w:rsidR="006329EA" w:rsidRDefault="006329EA" w:rsidP="006329EA">
      <w:pPr>
        <w:ind w:left="360"/>
        <w:jc w:val="both"/>
      </w:pPr>
      <w:r>
        <w:t>2. Účelom nájmu je užívanie nebytových priestorov na prevádzkovane ORL ambulancie.</w:t>
      </w:r>
    </w:p>
    <w:p w14:paraId="764F8272" w14:textId="77777777" w:rsidR="006329EA" w:rsidRDefault="006329EA" w:rsidP="006329EA">
      <w:pPr>
        <w:ind w:left="360"/>
        <w:jc w:val="center"/>
      </w:pPr>
      <w:r>
        <w:rPr>
          <w:b/>
        </w:rPr>
        <w:t>Čl. II.</w:t>
      </w:r>
    </w:p>
    <w:p w14:paraId="634C376A" w14:textId="77777777" w:rsidR="006329EA" w:rsidRDefault="006329EA" w:rsidP="006329EA">
      <w:pPr>
        <w:ind w:left="360"/>
        <w:jc w:val="center"/>
      </w:pPr>
      <w:r>
        <w:rPr>
          <w:b/>
        </w:rPr>
        <w:t>Doba nájmu</w:t>
      </w:r>
    </w:p>
    <w:p w14:paraId="7DF6BBD7" w14:textId="77777777" w:rsidR="006329EA" w:rsidRDefault="006329EA" w:rsidP="006329EA">
      <w:pPr>
        <w:ind w:left="360"/>
        <w:jc w:val="both"/>
      </w:pPr>
      <w:r>
        <w:t>Zmluva sa uzatvára na dobu neurčitú, od 1.1.2022.</w:t>
      </w:r>
    </w:p>
    <w:p w14:paraId="7D911B3E" w14:textId="77777777" w:rsidR="006329EA" w:rsidRDefault="006329EA" w:rsidP="006329EA">
      <w:pPr>
        <w:ind w:left="360"/>
        <w:jc w:val="center"/>
      </w:pPr>
      <w:r>
        <w:rPr>
          <w:rFonts w:ascii="Arial" w:eastAsia="Batang" w:hAnsi="Arial" w:cs="Arial"/>
          <w:b/>
        </w:rPr>
        <w:t>Č</w:t>
      </w:r>
      <w:r>
        <w:rPr>
          <w:rFonts w:ascii="Batang" w:eastAsia="Batang" w:hAnsi="Batang" w:cs="Batang"/>
          <w:b/>
        </w:rPr>
        <w:t>l. III.</w:t>
      </w:r>
    </w:p>
    <w:p w14:paraId="42CF0858" w14:textId="77777777" w:rsidR="006329EA" w:rsidRDefault="006329EA" w:rsidP="006329EA">
      <w:pPr>
        <w:ind w:left="360"/>
        <w:jc w:val="center"/>
      </w:pPr>
      <w:r>
        <w:rPr>
          <w:b/>
        </w:rPr>
        <w:t>Výška nájomného, splatnosť a spôsob platenia</w:t>
      </w:r>
    </w:p>
    <w:p w14:paraId="1B7FE453" w14:textId="77777777" w:rsidR="006329EA" w:rsidRDefault="006329EA" w:rsidP="006329EA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17,00 €/m² ročne, ktorá predstavuje čisté nájomné bez ďalších nákladov spojených s užívaním a prevádzkovaním nebytových priestorov.</w:t>
      </w:r>
    </w:p>
    <w:p w14:paraId="1466FB27" w14:textId="77777777" w:rsidR="006329EA" w:rsidRDefault="006329EA" w:rsidP="006329EA">
      <w:pPr>
        <w:tabs>
          <w:tab w:val="left" w:pos="5823"/>
        </w:tabs>
        <w:jc w:val="both"/>
      </w:pPr>
    </w:p>
    <w:p w14:paraId="4DBDC715" w14:textId="77777777" w:rsidR="006329EA" w:rsidRDefault="006329EA" w:rsidP="006329EA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  <w:t xml:space="preserve">                1 462,00 €     </w:t>
      </w:r>
    </w:p>
    <w:p w14:paraId="048B4826" w14:textId="77777777" w:rsidR="006329EA" w:rsidRDefault="006329EA" w:rsidP="006329EA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   121,90 €     </w:t>
      </w:r>
    </w:p>
    <w:p w14:paraId="6E5B9346" w14:textId="77777777" w:rsidR="006329EA" w:rsidRDefault="006329EA" w:rsidP="006329EA">
      <w:pPr>
        <w:tabs>
          <w:tab w:val="left" w:pos="5823"/>
        </w:tabs>
        <w:ind w:left="360"/>
        <w:jc w:val="center"/>
      </w:pPr>
    </w:p>
    <w:p w14:paraId="4A2DCA7B" w14:textId="77777777" w:rsidR="006329EA" w:rsidRDefault="006329EA" w:rsidP="006329EA">
      <w:pPr>
        <w:tabs>
          <w:tab w:val="left" w:pos="5823"/>
        </w:tabs>
        <w:ind w:left="360"/>
        <w:jc w:val="center"/>
      </w:pPr>
    </w:p>
    <w:p w14:paraId="59BDB9CF" w14:textId="77777777" w:rsidR="006329EA" w:rsidRDefault="006329EA" w:rsidP="006329EA">
      <w:pPr>
        <w:tabs>
          <w:tab w:val="left" w:pos="5823"/>
        </w:tabs>
        <w:ind w:left="360"/>
        <w:jc w:val="center"/>
      </w:pPr>
      <w:r>
        <w:t>1/3</w:t>
      </w:r>
    </w:p>
    <w:p w14:paraId="5E8E0DF8" w14:textId="77777777" w:rsidR="006329EA" w:rsidRDefault="006329EA" w:rsidP="006329EA">
      <w:pPr>
        <w:tabs>
          <w:tab w:val="left" w:pos="5823"/>
        </w:tabs>
        <w:ind w:left="360"/>
        <w:jc w:val="center"/>
      </w:pPr>
    </w:p>
    <w:p w14:paraId="0ABABFC9" w14:textId="77777777" w:rsidR="006329EA" w:rsidRDefault="006329EA" w:rsidP="006329EA">
      <w:pPr>
        <w:tabs>
          <w:tab w:val="left" w:pos="5823"/>
        </w:tabs>
        <w:ind w:left="360"/>
        <w:jc w:val="center"/>
      </w:pPr>
    </w:p>
    <w:p w14:paraId="395C2995" w14:textId="77777777" w:rsidR="006329EA" w:rsidRDefault="006329EA" w:rsidP="006329EA">
      <w:pPr>
        <w:tabs>
          <w:tab w:val="left" w:pos="5823"/>
        </w:tabs>
        <w:ind w:left="360"/>
        <w:jc w:val="center"/>
      </w:pPr>
    </w:p>
    <w:p w14:paraId="1FB40F60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lastRenderedPageBreak/>
        <w:t>2.Nájomné je splatné mesačne vždy do 20 . dňa predošlého mesiaca na bežný mesiac na účet prenajímateľa č. účtu: SK  76 8180 0000 0070 0030 6159. Nájomca bude uhrádzať nájomné na základe faktúr.</w:t>
      </w:r>
    </w:p>
    <w:p w14:paraId="59BE8BF9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 xml:space="preserve">3. Zmluvné strany sa dohodli na výške valorizácie ročného nájomného podľa výšky miery inflácie meranej  indexom spotrebiteľských cien, zverejnenej Štatistickým úradom SR za hodnotiaci rok v porovnaní s rokom predchádzajúcim. Ak rozdiel vo výške nájomného po </w:t>
      </w:r>
      <w:r>
        <w:rPr>
          <w:lang w:val="sk-SK"/>
        </w:rPr>
        <w:t>valorizovaní oproti nájomnému z predchádzajúceho roku nepresiahne 3,32 €, valorizácia sa v danom roku neuplatňuje.</w:t>
      </w:r>
    </w:p>
    <w:p w14:paraId="7E0CAED6" w14:textId="77777777" w:rsidR="006329EA" w:rsidRDefault="006329EA" w:rsidP="006329EA">
      <w:pPr>
        <w:tabs>
          <w:tab w:val="left" w:pos="5823"/>
        </w:tabs>
        <w:ind w:left="180"/>
        <w:jc w:val="center"/>
      </w:pPr>
      <w:r>
        <w:rPr>
          <w:b/>
        </w:rPr>
        <w:t>Čl. IV.</w:t>
      </w:r>
    </w:p>
    <w:p w14:paraId="479C50B6" w14:textId="77777777" w:rsidR="006329EA" w:rsidRDefault="006329EA" w:rsidP="006329EA">
      <w:pPr>
        <w:tabs>
          <w:tab w:val="left" w:pos="5823"/>
        </w:tabs>
        <w:ind w:left="180"/>
        <w:jc w:val="center"/>
      </w:pPr>
      <w:r>
        <w:rPr>
          <w:b/>
        </w:rPr>
        <w:t>Úhrada služieb spojených s nájmom</w:t>
      </w:r>
    </w:p>
    <w:p w14:paraId="52D13174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3E631917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86 m²     </w:t>
      </w:r>
    </w:p>
    <w:p w14:paraId="7AC65B0C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>- tepelná energia v prepočte na nájomcom užívanú plochu, ktorá tvorí  86   m²</w:t>
      </w:r>
      <w:r>
        <w:tab/>
        <w:t xml:space="preserve">       </w:t>
      </w:r>
    </w:p>
    <w:p w14:paraId="269FD771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5D18DC19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 xml:space="preserve">2. Náklady za odvoz a uloženie odpadu hradí nájomca.                                                  </w:t>
      </w:r>
    </w:p>
    <w:p w14:paraId="1DC080F4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>3. Upratovanie spoločných priestorov zabezpečí prenajímateľ.</w:t>
      </w:r>
    </w:p>
    <w:p w14:paraId="7D1FCA42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479F39F7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427F9977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>6. Prenajímateľ zabezpečí údržbu spoločných priestorov.</w:t>
      </w:r>
    </w:p>
    <w:p w14:paraId="342F30D0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11707973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22EFFB1C" w14:textId="77777777" w:rsidR="006329EA" w:rsidRDefault="006329EA" w:rsidP="006329EA">
      <w:pPr>
        <w:tabs>
          <w:tab w:val="left" w:pos="5823"/>
        </w:tabs>
        <w:ind w:left="180"/>
        <w:jc w:val="both"/>
      </w:pPr>
    </w:p>
    <w:p w14:paraId="6B811BD7" w14:textId="77777777" w:rsidR="006329EA" w:rsidRDefault="006329EA" w:rsidP="006329EA">
      <w:pPr>
        <w:tabs>
          <w:tab w:val="left" w:pos="5823"/>
        </w:tabs>
        <w:ind w:left="180"/>
        <w:jc w:val="center"/>
      </w:pPr>
      <w:r>
        <w:rPr>
          <w:b/>
        </w:rPr>
        <w:t>Čl. V.</w:t>
      </w:r>
    </w:p>
    <w:p w14:paraId="5315E98F" w14:textId="77777777" w:rsidR="006329EA" w:rsidRDefault="006329EA" w:rsidP="006329EA">
      <w:pPr>
        <w:tabs>
          <w:tab w:val="left" w:pos="5823"/>
        </w:tabs>
        <w:ind w:left="180"/>
        <w:jc w:val="center"/>
      </w:pPr>
      <w:r>
        <w:rPr>
          <w:b/>
        </w:rPr>
        <w:t>Technický stav nebytového priestoru</w:t>
      </w:r>
    </w:p>
    <w:p w14:paraId="0AAE06DE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514A260C" w14:textId="77777777" w:rsidR="006329EA" w:rsidRDefault="006329EA" w:rsidP="006329EA">
      <w:pPr>
        <w:tabs>
          <w:tab w:val="left" w:pos="5823"/>
        </w:tabs>
        <w:ind w:left="180"/>
        <w:jc w:val="center"/>
        <w:rPr>
          <w:b/>
        </w:rPr>
      </w:pPr>
    </w:p>
    <w:p w14:paraId="24A28B6E" w14:textId="77777777" w:rsidR="006329EA" w:rsidRDefault="006329EA" w:rsidP="006329EA">
      <w:pPr>
        <w:tabs>
          <w:tab w:val="left" w:pos="5823"/>
        </w:tabs>
        <w:ind w:left="180"/>
        <w:jc w:val="center"/>
      </w:pPr>
      <w:r>
        <w:rPr>
          <w:b/>
        </w:rPr>
        <w:t>Čl. VI.</w:t>
      </w:r>
    </w:p>
    <w:p w14:paraId="0ACBB21D" w14:textId="77777777" w:rsidR="006329EA" w:rsidRDefault="006329EA" w:rsidP="006329EA">
      <w:pPr>
        <w:tabs>
          <w:tab w:val="left" w:pos="5823"/>
        </w:tabs>
        <w:ind w:left="180"/>
        <w:jc w:val="center"/>
      </w:pPr>
      <w:r>
        <w:rPr>
          <w:b/>
        </w:rPr>
        <w:t>Práva a povinnosti zmluvných strán</w:t>
      </w:r>
    </w:p>
    <w:p w14:paraId="437CAA06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rPr>
          <w:b/>
        </w:rPr>
        <w:t>Nájomca je povinný:</w:t>
      </w:r>
    </w:p>
    <w:p w14:paraId="20937775" w14:textId="77777777" w:rsidR="006329EA" w:rsidRDefault="006329EA" w:rsidP="006329EA">
      <w:pPr>
        <w:pStyle w:val="Odsekzoznamu"/>
        <w:numPr>
          <w:ilvl w:val="0"/>
          <w:numId w:val="2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545A7DB9" w14:textId="77777777" w:rsidR="006329EA" w:rsidRDefault="006329EA" w:rsidP="006329EA">
      <w:pPr>
        <w:pStyle w:val="Odsekzoznamu"/>
        <w:numPr>
          <w:ilvl w:val="0"/>
          <w:numId w:val="2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2E960138" w14:textId="77777777" w:rsidR="006329EA" w:rsidRDefault="006329EA" w:rsidP="006329EA">
      <w:pPr>
        <w:pStyle w:val="Odsekzoznamu"/>
        <w:numPr>
          <w:ilvl w:val="0"/>
          <w:numId w:val="2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4BB9811B" w14:textId="77777777" w:rsidR="006329EA" w:rsidRDefault="006329EA" w:rsidP="006329EA">
      <w:pPr>
        <w:pStyle w:val="Odsekzoznamu"/>
        <w:numPr>
          <w:ilvl w:val="0"/>
          <w:numId w:val="2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269AD8C1" w14:textId="77777777" w:rsidR="006329EA" w:rsidRDefault="006329EA" w:rsidP="006329EA">
      <w:pPr>
        <w:pStyle w:val="Odsekzoznamu"/>
        <w:numPr>
          <w:ilvl w:val="0"/>
          <w:numId w:val="2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1D7A25D4" w14:textId="77777777" w:rsidR="006329EA" w:rsidRDefault="006329EA" w:rsidP="006329EA">
      <w:pPr>
        <w:pStyle w:val="Odsekzoznamu"/>
        <w:numPr>
          <w:ilvl w:val="0"/>
          <w:numId w:val="2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7209F4F4" w14:textId="77777777" w:rsidR="006329EA" w:rsidRDefault="006329EA" w:rsidP="006329EA">
      <w:pPr>
        <w:tabs>
          <w:tab w:val="left" w:pos="5823"/>
        </w:tabs>
        <w:jc w:val="both"/>
      </w:pPr>
    </w:p>
    <w:p w14:paraId="030724AA" w14:textId="77777777" w:rsidR="006329EA" w:rsidRDefault="006329EA" w:rsidP="006329EA">
      <w:pPr>
        <w:tabs>
          <w:tab w:val="left" w:pos="5823"/>
        </w:tabs>
        <w:jc w:val="center"/>
      </w:pPr>
      <w:r>
        <w:t>2/3</w:t>
      </w:r>
    </w:p>
    <w:p w14:paraId="44163026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224209F6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5A84D8EA" w14:textId="77777777" w:rsidR="006329EA" w:rsidRDefault="006329EA" w:rsidP="006329EA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35826BD7" w14:textId="77777777" w:rsidR="006329EA" w:rsidRDefault="006329EA" w:rsidP="006329EA">
      <w:pPr>
        <w:tabs>
          <w:tab w:val="left" w:pos="180"/>
          <w:tab w:val="left" w:pos="5823"/>
        </w:tabs>
        <w:ind w:left="180"/>
        <w:jc w:val="both"/>
      </w:pPr>
      <w:r>
        <w:rPr>
          <w:b/>
        </w:rPr>
        <w:t>Prenajímateľ je povinný:</w:t>
      </w:r>
    </w:p>
    <w:p w14:paraId="676FE0FC" w14:textId="77777777" w:rsidR="006329EA" w:rsidRDefault="006329EA" w:rsidP="006329EA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4A170122" w14:textId="77777777" w:rsidR="006329EA" w:rsidRDefault="006329EA" w:rsidP="006329EA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Čl. VII.</w:t>
      </w:r>
    </w:p>
    <w:p w14:paraId="6F934A2B" w14:textId="77777777" w:rsidR="006329EA" w:rsidRDefault="006329EA" w:rsidP="006329EA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Skončenie nájmu</w:t>
      </w:r>
    </w:p>
    <w:p w14:paraId="00914524" w14:textId="77777777" w:rsidR="006329EA" w:rsidRDefault="006329EA" w:rsidP="006329EA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601630BF" w14:textId="77777777" w:rsidR="006329EA" w:rsidRDefault="006329EA" w:rsidP="006329EA">
      <w:pPr>
        <w:numPr>
          <w:ilvl w:val="0"/>
          <w:numId w:val="1"/>
        </w:numPr>
        <w:tabs>
          <w:tab w:val="left" w:pos="5823"/>
        </w:tabs>
        <w:ind w:left="540" w:hanging="360"/>
        <w:jc w:val="both"/>
      </w:pPr>
      <w:r>
        <w:t xml:space="preserve"> Písomnou dohodu zmluvných strán.</w:t>
      </w:r>
    </w:p>
    <w:p w14:paraId="4E58F1D8" w14:textId="77777777" w:rsidR="006329EA" w:rsidRDefault="006329EA" w:rsidP="006329EA">
      <w:pPr>
        <w:numPr>
          <w:ilvl w:val="0"/>
          <w:numId w:val="1"/>
        </w:numPr>
        <w:tabs>
          <w:tab w:val="left" w:pos="540"/>
        </w:tabs>
        <w:ind w:left="540" w:hanging="360"/>
        <w:jc w:val="both"/>
      </w:pPr>
      <w:r>
        <w:t xml:space="preserve"> Výpoveďou niektorej zo zmluvných strán v zmysle § 10 zák. č. 116/1990 Z.z. o nájme</w:t>
      </w:r>
    </w:p>
    <w:p w14:paraId="4542C455" w14:textId="77777777" w:rsidR="006329EA" w:rsidRDefault="006329EA" w:rsidP="006329EA">
      <w:pPr>
        <w:ind w:left="180"/>
        <w:jc w:val="both"/>
      </w:pPr>
      <w:r>
        <w:t>a podnájme nebytových priestorov v znení neskorších predpisov bez udania dôvodu.</w:t>
      </w:r>
    </w:p>
    <w:p w14:paraId="2D72DB0E" w14:textId="77777777" w:rsidR="006329EA" w:rsidRDefault="006329EA" w:rsidP="006329EA">
      <w:pPr>
        <w:tabs>
          <w:tab w:val="left" w:pos="5823"/>
        </w:tabs>
        <w:ind w:left="180"/>
        <w:jc w:val="both"/>
      </w:pPr>
      <w:r>
        <w:t>Výpovedná lehota je šesť mesiacov a začína plynúť od prvého dňa nasledujúceho po doručení písomnej výpovede.</w:t>
      </w:r>
    </w:p>
    <w:p w14:paraId="2A4A6A53" w14:textId="77777777" w:rsidR="006329EA" w:rsidRDefault="006329EA" w:rsidP="006329EA">
      <w:pPr>
        <w:tabs>
          <w:tab w:val="left" w:pos="180"/>
          <w:tab w:val="left" w:pos="5823"/>
        </w:tabs>
        <w:ind w:left="227"/>
        <w:jc w:val="both"/>
      </w:pPr>
      <w:r>
        <w:t>Nájom zaniká na základe § 14 zákona č. 116/1990 Z.z. o nájme a podnájme nebytových priestorov.</w:t>
      </w:r>
    </w:p>
    <w:p w14:paraId="03DDBB83" w14:textId="77777777" w:rsidR="006329EA" w:rsidRDefault="006329EA" w:rsidP="006329EA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6C6F3D65" w14:textId="77777777" w:rsidR="006329EA" w:rsidRDefault="006329EA" w:rsidP="006329EA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Čl. VIII.</w:t>
      </w:r>
    </w:p>
    <w:p w14:paraId="02933D5D" w14:textId="77777777" w:rsidR="006329EA" w:rsidRDefault="006329EA" w:rsidP="006329EA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Záverečné ustanovenia</w:t>
      </w:r>
    </w:p>
    <w:p w14:paraId="65A5BB07" w14:textId="77777777" w:rsidR="006329EA" w:rsidRDefault="006329EA" w:rsidP="006329EA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2204D5C3" w14:textId="77777777" w:rsidR="006329EA" w:rsidRDefault="006329EA" w:rsidP="006329EA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2E8958A2" w14:textId="77777777" w:rsidR="006329EA" w:rsidRDefault="006329EA" w:rsidP="006329EA">
      <w:pPr>
        <w:tabs>
          <w:tab w:val="left" w:pos="180"/>
          <w:tab w:val="left" w:pos="5823"/>
        </w:tabs>
        <w:ind w:left="180"/>
        <w:jc w:val="both"/>
      </w:pPr>
      <w:r>
        <w:t>3.  Zmluva nadobudne platnosť podpisom zmluvných strán z 2. riadneho zasadnutia a  účinnosť dňom nasledujúcim po dni zverejnenia na internetovej stránke prenajímateľa.</w:t>
      </w:r>
    </w:p>
    <w:p w14:paraId="6619FA91" w14:textId="77777777" w:rsidR="006329EA" w:rsidRDefault="006329EA" w:rsidP="006329EA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0DAE83F7" w14:textId="77777777" w:rsidR="006329EA" w:rsidRDefault="006329EA" w:rsidP="006329EA">
      <w:pPr>
        <w:tabs>
          <w:tab w:val="left" w:pos="180"/>
          <w:tab w:val="left" w:pos="4500"/>
        </w:tabs>
        <w:ind w:left="180"/>
        <w:jc w:val="both"/>
      </w:pPr>
    </w:p>
    <w:p w14:paraId="7B0954CC" w14:textId="77777777" w:rsidR="006329EA" w:rsidRDefault="006329EA" w:rsidP="006329EA">
      <w:pPr>
        <w:tabs>
          <w:tab w:val="left" w:pos="180"/>
          <w:tab w:val="left" w:pos="4500"/>
        </w:tabs>
        <w:ind w:left="180"/>
        <w:jc w:val="both"/>
      </w:pPr>
    </w:p>
    <w:p w14:paraId="30070D8C" w14:textId="77777777" w:rsidR="006329EA" w:rsidRDefault="006329EA" w:rsidP="006329EA">
      <w:pPr>
        <w:tabs>
          <w:tab w:val="left" w:pos="180"/>
          <w:tab w:val="left" w:pos="4500"/>
        </w:tabs>
        <w:ind w:left="180"/>
        <w:jc w:val="both"/>
      </w:pPr>
      <w:r>
        <w:t>V Štúrove, dňa</w:t>
      </w:r>
      <w:r>
        <w:tab/>
      </w:r>
      <w:r>
        <w:tab/>
        <w:t xml:space="preserve">V Bátorových Kosihách, dňa  </w:t>
      </w:r>
    </w:p>
    <w:p w14:paraId="199F7C05" w14:textId="77777777" w:rsidR="006329EA" w:rsidRDefault="006329EA" w:rsidP="006329EA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16657C39" w14:textId="77777777" w:rsidR="006329EA" w:rsidRDefault="006329EA" w:rsidP="006329E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E5B5738" w14:textId="77777777" w:rsidR="006329EA" w:rsidRDefault="006329EA" w:rsidP="006329E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212DE83F" w14:textId="77777777" w:rsidR="006329EA" w:rsidRDefault="006329EA" w:rsidP="006329E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793377C0" w14:textId="77777777" w:rsidR="006329EA" w:rsidRDefault="006329EA" w:rsidP="006329EA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685E9CD" w14:textId="77777777" w:rsidR="006329EA" w:rsidRDefault="006329EA" w:rsidP="006329EA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1A672A6D" w14:textId="77777777" w:rsidR="006329EA" w:rsidRDefault="006329EA" w:rsidP="006329EA">
      <w:pPr>
        <w:tabs>
          <w:tab w:val="left" w:pos="180"/>
        </w:tabs>
        <w:ind w:left="180"/>
        <w:jc w:val="both"/>
      </w:pPr>
      <w:r>
        <w:t>Mgr. Ondrej Czékus</w:t>
      </w:r>
      <w:r>
        <w:tab/>
      </w:r>
      <w:r>
        <w:tab/>
      </w:r>
      <w:r>
        <w:tab/>
      </w:r>
      <w:r>
        <w:tab/>
        <w:t xml:space="preserve">MUDr. Peter Klimák </w:t>
      </w:r>
    </w:p>
    <w:p w14:paraId="02D35FFC" w14:textId="77777777" w:rsidR="006329EA" w:rsidRDefault="006329EA" w:rsidP="006329EA">
      <w:pPr>
        <w:tabs>
          <w:tab w:val="left" w:pos="180"/>
        </w:tabs>
        <w:ind w:left="180"/>
        <w:jc w:val="both"/>
      </w:pPr>
      <w:r>
        <w:t>riaditeľ PK NSK Štúrovo</w:t>
      </w:r>
      <w:r>
        <w:tab/>
      </w:r>
      <w:r>
        <w:tab/>
      </w:r>
      <w:r>
        <w:tab/>
      </w:r>
      <w:r>
        <w:tab/>
        <w:t>konateľ KLIMÁK- ORL, s.r.o.</w:t>
      </w:r>
    </w:p>
    <w:p w14:paraId="0215E57F" w14:textId="77777777" w:rsidR="006329EA" w:rsidRDefault="006329EA" w:rsidP="006329EA">
      <w:pPr>
        <w:jc w:val="center"/>
      </w:pPr>
    </w:p>
    <w:p w14:paraId="45617010" w14:textId="77777777" w:rsidR="00142AB3" w:rsidRDefault="00142AB3"/>
    <w:sectPr w:rsidR="0014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B71C52"/>
    <w:multiLevelType w:val="multilevel"/>
    <w:tmpl w:val="62A83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87674824">
    <w:abstractNumId w:val="1"/>
  </w:num>
  <w:num w:numId="2" w16cid:durableId="165498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B3"/>
    <w:rsid w:val="00142AB3"/>
    <w:rsid w:val="0063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D41A1-41BC-493A-936C-AEBF4098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6329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2022-05-17T06:30:00Z</dcterms:created>
  <dcterms:modified xsi:type="dcterms:W3CDTF">2022-05-17T06:30:00Z</dcterms:modified>
</cp:coreProperties>
</file>